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2BCE" w:rsidRDefault="009C35EE" w:rsidP="00933CF3">
      <w:pPr>
        <w:pStyle w:val="ConsTitle"/>
        <w:spacing w:line="360" w:lineRule="auto"/>
        <w:jc w:val="center"/>
        <w:rPr>
          <w:rFonts w:ascii="Times New Roman" w:hAnsi="Times New Roman"/>
          <w:sz w:val="24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452313" cy="572493"/>
            <wp:effectExtent l="19050" t="0" r="4887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313" cy="5724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14CFB" w:rsidRPr="00814CFB" w:rsidRDefault="00814CFB" w:rsidP="00814CFB">
      <w:pPr>
        <w:pStyle w:val="ConsTitle"/>
        <w:jc w:val="right"/>
        <w:rPr>
          <w:rFonts w:ascii="Times New Roman" w:hAnsi="Times New Roman"/>
          <w:sz w:val="28"/>
          <w:szCs w:val="28"/>
        </w:rPr>
      </w:pPr>
      <w:r w:rsidRPr="00814CFB">
        <w:rPr>
          <w:rFonts w:ascii="Times New Roman" w:hAnsi="Times New Roman"/>
          <w:sz w:val="28"/>
          <w:szCs w:val="28"/>
        </w:rPr>
        <w:t>ПРОЕКТ</w:t>
      </w:r>
    </w:p>
    <w:p w:rsidR="00292BCE" w:rsidRPr="001921A0" w:rsidRDefault="00292BCE" w:rsidP="00292BCE">
      <w:pPr>
        <w:pStyle w:val="ConsTitle"/>
        <w:jc w:val="center"/>
        <w:rPr>
          <w:rFonts w:ascii="Times New Roman" w:hAnsi="Times New Roman"/>
          <w:sz w:val="28"/>
          <w:szCs w:val="28"/>
        </w:rPr>
      </w:pPr>
      <w:r w:rsidRPr="001921A0">
        <w:rPr>
          <w:rFonts w:ascii="Times New Roman" w:hAnsi="Times New Roman"/>
          <w:sz w:val="28"/>
          <w:szCs w:val="28"/>
        </w:rPr>
        <w:t>КИРОВО-ЧЕПЕЦКАЯ ГОРОДСКАЯ ДУМА</w:t>
      </w:r>
    </w:p>
    <w:p w:rsidR="00292BCE" w:rsidRPr="001921A0" w:rsidRDefault="00AD5C15" w:rsidP="00933CF3">
      <w:pPr>
        <w:pStyle w:val="ConsTitle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ШЕСТОГО</w:t>
      </w:r>
      <w:r w:rsidR="00292BCE" w:rsidRPr="001921A0">
        <w:rPr>
          <w:rFonts w:ascii="Times New Roman" w:hAnsi="Times New Roman"/>
          <w:sz w:val="28"/>
          <w:szCs w:val="28"/>
        </w:rPr>
        <w:t xml:space="preserve"> СОЗЫВА</w:t>
      </w:r>
    </w:p>
    <w:p w:rsidR="00292BCE" w:rsidRPr="0025231E" w:rsidRDefault="00292BCE" w:rsidP="00933CF3">
      <w:pPr>
        <w:pStyle w:val="ConsTitle"/>
        <w:spacing w:line="480" w:lineRule="auto"/>
        <w:jc w:val="center"/>
        <w:rPr>
          <w:rFonts w:ascii="Times New Roman" w:hAnsi="Times New Roman"/>
          <w:b w:val="0"/>
          <w:sz w:val="24"/>
        </w:rPr>
      </w:pPr>
      <w:r w:rsidRPr="008C19C5">
        <w:rPr>
          <w:rFonts w:ascii="Times New Roman" w:hAnsi="Times New Roman"/>
          <w:sz w:val="32"/>
          <w:szCs w:val="32"/>
        </w:rPr>
        <w:t>РЕШЕНИЕ</w:t>
      </w:r>
    </w:p>
    <w:tbl>
      <w:tblPr>
        <w:tblW w:w="9387" w:type="dxa"/>
        <w:tblLook w:val="01E0" w:firstRow="1" w:lastRow="1" w:firstColumn="1" w:lastColumn="1" w:noHBand="0" w:noVBand="0"/>
      </w:tblPr>
      <w:tblGrid>
        <w:gridCol w:w="534"/>
        <w:gridCol w:w="1908"/>
        <w:gridCol w:w="5037"/>
        <w:gridCol w:w="1908"/>
      </w:tblGrid>
      <w:tr w:rsidR="006A2C00" w:rsidRPr="006A2C00" w:rsidTr="00A12F63">
        <w:tc>
          <w:tcPr>
            <w:tcW w:w="534" w:type="dxa"/>
            <w:shd w:val="clear" w:color="auto" w:fill="auto"/>
            <w:vAlign w:val="bottom"/>
          </w:tcPr>
          <w:p w:rsidR="006A2C00" w:rsidRPr="006A2C00" w:rsidRDefault="006A2C00" w:rsidP="00867DCC">
            <w:pPr>
              <w:tabs>
                <w:tab w:val="left" w:pos="85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от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2C00" w:rsidRPr="006A2C00" w:rsidRDefault="006A2C00" w:rsidP="00867DCC">
            <w:pPr>
              <w:tabs>
                <w:tab w:val="left" w:pos="850"/>
              </w:tabs>
              <w:jc w:val="center"/>
              <w:rPr>
                <w:szCs w:val="28"/>
              </w:rPr>
            </w:pPr>
          </w:p>
        </w:tc>
        <w:tc>
          <w:tcPr>
            <w:tcW w:w="5037" w:type="dxa"/>
            <w:shd w:val="clear" w:color="auto" w:fill="auto"/>
            <w:vAlign w:val="bottom"/>
          </w:tcPr>
          <w:p w:rsidR="006A2C00" w:rsidRPr="006A2C00" w:rsidRDefault="006A2C00" w:rsidP="00867DCC">
            <w:pPr>
              <w:tabs>
                <w:tab w:val="left" w:pos="850"/>
              </w:tabs>
              <w:jc w:val="right"/>
              <w:rPr>
                <w:szCs w:val="28"/>
              </w:rPr>
            </w:pPr>
            <w:r w:rsidRPr="006A2C00">
              <w:rPr>
                <w:szCs w:val="28"/>
              </w:rPr>
              <w:t>№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2C00" w:rsidRPr="006A2C00" w:rsidRDefault="006A2C00" w:rsidP="00867DCC">
            <w:pPr>
              <w:tabs>
                <w:tab w:val="left" w:pos="850"/>
              </w:tabs>
              <w:jc w:val="center"/>
              <w:rPr>
                <w:szCs w:val="28"/>
              </w:rPr>
            </w:pPr>
          </w:p>
        </w:tc>
      </w:tr>
    </w:tbl>
    <w:p w:rsidR="00E00C0D" w:rsidRPr="00E00C0D" w:rsidRDefault="00E00C0D" w:rsidP="00933CF3">
      <w:pPr>
        <w:spacing w:before="120" w:line="480" w:lineRule="auto"/>
        <w:jc w:val="center"/>
        <w:rPr>
          <w:sz w:val="24"/>
          <w:szCs w:val="24"/>
        </w:rPr>
      </w:pPr>
      <w:r w:rsidRPr="00E00C0D">
        <w:rPr>
          <w:sz w:val="24"/>
          <w:szCs w:val="24"/>
        </w:rPr>
        <w:t>г. Кирово-Чепецк</w:t>
      </w:r>
    </w:p>
    <w:p w:rsidR="008034B3" w:rsidRDefault="00855B35" w:rsidP="008C19C5">
      <w:pPr>
        <w:pStyle w:val="ConsTitle"/>
        <w:tabs>
          <w:tab w:val="left" w:pos="9214"/>
        </w:tabs>
        <w:ind w:right="-2"/>
        <w:jc w:val="center"/>
        <w:rPr>
          <w:rFonts w:ascii="Times New Roman" w:hAnsi="Times New Roman"/>
          <w:sz w:val="28"/>
          <w:szCs w:val="28"/>
        </w:rPr>
      </w:pPr>
      <w:r w:rsidRPr="005D1A22">
        <w:rPr>
          <w:rFonts w:ascii="Times New Roman" w:hAnsi="Times New Roman"/>
          <w:sz w:val="28"/>
          <w:szCs w:val="28"/>
        </w:rPr>
        <w:t xml:space="preserve">О внесении и утверждении изменений в </w:t>
      </w:r>
      <w:r w:rsidR="00933CF3">
        <w:rPr>
          <w:rFonts w:ascii="Times New Roman" w:hAnsi="Times New Roman"/>
          <w:sz w:val="28"/>
          <w:szCs w:val="28"/>
        </w:rPr>
        <w:t>Порядок</w:t>
      </w:r>
      <w:r w:rsidR="00933CF3" w:rsidRPr="00933CF3">
        <w:rPr>
          <w:rFonts w:ascii="Times New Roman" w:hAnsi="Times New Roman"/>
          <w:sz w:val="28"/>
          <w:szCs w:val="28"/>
        </w:rPr>
        <w:t xml:space="preserve"> организации и проведения общественных обсуждений, публичных слушаний проектов муниципальных правовых актов по вопросам градостроительной деятельности на террит</w:t>
      </w:r>
      <w:r w:rsidR="00933CF3">
        <w:rPr>
          <w:rFonts w:ascii="Times New Roman" w:hAnsi="Times New Roman"/>
          <w:sz w:val="28"/>
          <w:szCs w:val="28"/>
        </w:rPr>
        <w:t>ории муниципального образования</w:t>
      </w:r>
    </w:p>
    <w:p w:rsidR="00292BCE" w:rsidRPr="003069D6" w:rsidRDefault="00855B35" w:rsidP="00933CF3">
      <w:pPr>
        <w:pStyle w:val="ConsTitle"/>
        <w:tabs>
          <w:tab w:val="left" w:pos="9214"/>
        </w:tabs>
        <w:spacing w:line="480" w:lineRule="auto"/>
        <w:jc w:val="center"/>
        <w:rPr>
          <w:rFonts w:ascii="Times New Roman" w:hAnsi="Times New Roman"/>
          <w:sz w:val="28"/>
          <w:szCs w:val="28"/>
        </w:rPr>
      </w:pPr>
      <w:r w:rsidRPr="005D1A22">
        <w:rPr>
          <w:rFonts w:ascii="Times New Roman" w:hAnsi="Times New Roman"/>
          <w:sz w:val="28"/>
          <w:szCs w:val="28"/>
        </w:rPr>
        <w:t>«Город Кирово-Чепецк» Кировской области</w:t>
      </w:r>
    </w:p>
    <w:p w:rsidR="00855B35" w:rsidRPr="00DC3C1F" w:rsidRDefault="00933CF3" w:rsidP="004C5403">
      <w:pPr>
        <w:autoSpaceDE w:val="0"/>
        <w:autoSpaceDN w:val="0"/>
        <w:adjustRightInd w:val="0"/>
        <w:spacing w:line="360" w:lineRule="auto"/>
        <w:ind w:firstLine="720"/>
        <w:jc w:val="both"/>
        <w:rPr>
          <w:spacing w:val="-6"/>
          <w:sz w:val="24"/>
          <w:szCs w:val="24"/>
        </w:rPr>
      </w:pPr>
      <w:r w:rsidRPr="00933CF3">
        <w:rPr>
          <w:spacing w:val="-6"/>
          <w:sz w:val="24"/>
          <w:szCs w:val="24"/>
        </w:rPr>
        <w:t xml:space="preserve">В соответствии с Градостроительным кодексом Российской Федерации, Федеральным законом от 06.10.2003 </w:t>
      </w:r>
      <w:r>
        <w:rPr>
          <w:spacing w:val="-6"/>
          <w:sz w:val="24"/>
          <w:szCs w:val="24"/>
        </w:rPr>
        <w:t>№</w:t>
      </w:r>
      <w:r w:rsidRPr="00933CF3">
        <w:rPr>
          <w:spacing w:val="-6"/>
          <w:sz w:val="24"/>
          <w:szCs w:val="24"/>
        </w:rPr>
        <w:t xml:space="preserve"> 131-ФЗ </w:t>
      </w:r>
      <w:r>
        <w:rPr>
          <w:spacing w:val="-6"/>
          <w:sz w:val="24"/>
          <w:szCs w:val="24"/>
        </w:rPr>
        <w:t>«</w:t>
      </w:r>
      <w:r w:rsidRPr="00933CF3">
        <w:rPr>
          <w:spacing w:val="-6"/>
          <w:sz w:val="24"/>
          <w:szCs w:val="24"/>
        </w:rPr>
        <w:t>Об общих принципах организации местного самоуправления в Российской Федерации</w:t>
      </w:r>
      <w:r>
        <w:rPr>
          <w:spacing w:val="-6"/>
          <w:sz w:val="24"/>
          <w:szCs w:val="24"/>
        </w:rPr>
        <w:t>»</w:t>
      </w:r>
      <w:r w:rsidRPr="00933CF3">
        <w:rPr>
          <w:spacing w:val="-6"/>
          <w:sz w:val="24"/>
          <w:szCs w:val="24"/>
        </w:rPr>
        <w:t>,</w:t>
      </w:r>
      <w:r w:rsidR="004C5403">
        <w:rPr>
          <w:spacing w:val="-6"/>
          <w:sz w:val="24"/>
          <w:szCs w:val="24"/>
        </w:rPr>
        <w:t xml:space="preserve"> </w:t>
      </w:r>
      <w:r w:rsidR="004C5403" w:rsidRPr="004C5403">
        <w:rPr>
          <w:spacing w:val="-6"/>
          <w:sz w:val="24"/>
          <w:szCs w:val="24"/>
        </w:rPr>
        <w:t>Федеральны</w:t>
      </w:r>
      <w:r w:rsidR="004C5403">
        <w:rPr>
          <w:spacing w:val="-6"/>
          <w:sz w:val="24"/>
          <w:szCs w:val="24"/>
        </w:rPr>
        <w:t>м</w:t>
      </w:r>
      <w:r w:rsidR="004C5403" w:rsidRPr="004C5403">
        <w:rPr>
          <w:spacing w:val="-6"/>
          <w:sz w:val="24"/>
          <w:szCs w:val="24"/>
        </w:rPr>
        <w:t xml:space="preserve"> закон</w:t>
      </w:r>
      <w:r w:rsidR="004C5403">
        <w:rPr>
          <w:spacing w:val="-6"/>
          <w:sz w:val="24"/>
          <w:szCs w:val="24"/>
        </w:rPr>
        <w:t>ом</w:t>
      </w:r>
      <w:r w:rsidR="004C5403" w:rsidRPr="004C5403">
        <w:rPr>
          <w:spacing w:val="-6"/>
          <w:sz w:val="24"/>
          <w:szCs w:val="24"/>
        </w:rPr>
        <w:t xml:space="preserve"> от 29.12.2022 </w:t>
      </w:r>
      <w:r w:rsidR="004C5403">
        <w:rPr>
          <w:spacing w:val="-6"/>
          <w:sz w:val="24"/>
          <w:szCs w:val="24"/>
        </w:rPr>
        <w:t>№</w:t>
      </w:r>
      <w:r w:rsidR="004C5403" w:rsidRPr="004C5403">
        <w:rPr>
          <w:spacing w:val="-6"/>
          <w:sz w:val="24"/>
          <w:szCs w:val="24"/>
        </w:rPr>
        <w:t xml:space="preserve"> 612-ФЗ</w:t>
      </w:r>
      <w:r w:rsidR="004C5403">
        <w:rPr>
          <w:spacing w:val="-6"/>
          <w:sz w:val="24"/>
          <w:szCs w:val="24"/>
        </w:rPr>
        <w:t xml:space="preserve"> «</w:t>
      </w:r>
      <w:r w:rsidR="004C5403" w:rsidRPr="004C5403">
        <w:rPr>
          <w:spacing w:val="-6"/>
          <w:sz w:val="24"/>
          <w:szCs w:val="24"/>
        </w:rPr>
        <w:t xml:space="preserve">О внесении изменений в Градостроительный кодекс Российской Федерации и отдельные законодательные акты Российской Федерации и о признании утратившим силу абзаца второго пункта 2 статьи 16 Федерального закона </w:t>
      </w:r>
      <w:r w:rsidR="004C5403">
        <w:rPr>
          <w:spacing w:val="-6"/>
          <w:sz w:val="24"/>
          <w:szCs w:val="24"/>
        </w:rPr>
        <w:t>«</w:t>
      </w:r>
      <w:r w:rsidR="004C5403" w:rsidRPr="004C5403">
        <w:rPr>
          <w:spacing w:val="-6"/>
          <w:sz w:val="24"/>
          <w:szCs w:val="24"/>
        </w:rPr>
        <w:t>О железнодорожном транспорте в Российской Федерации</w:t>
      </w:r>
      <w:r w:rsidR="004C5403">
        <w:rPr>
          <w:spacing w:val="-6"/>
          <w:sz w:val="24"/>
          <w:szCs w:val="24"/>
        </w:rPr>
        <w:t>»,</w:t>
      </w:r>
      <w:r w:rsidRPr="00933CF3">
        <w:rPr>
          <w:spacing w:val="-6"/>
          <w:sz w:val="24"/>
          <w:szCs w:val="24"/>
        </w:rPr>
        <w:t xml:space="preserve"> Уставом муниципального образования </w:t>
      </w:r>
      <w:r>
        <w:rPr>
          <w:spacing w:val="-6"/>
          <w:sz w:val="24"/>
          <w:szCs w:val="24"/>
        </w:rPr>
        <w:t>«</w:t>
      </w:r>
      <w:r w:rsidRPr="00933CF3">
        <w:rPr>
          <w:spacing w:val="-6"/>
          <w:sz w:val="24"/>
          <w:szCs w:val="24"/>
        </w:rPr>
        <w:t>Город Кирово-Чепецк</w:t>
      </w:r>
      <w:r>
        <w:rPr>
          <w:spacing w:val="-6"/>
          <w:sz w:val="24"/>
          <w:szCs w:val="24"/>
        </w:rPr>
        <w:t>»</w:t>
      </w:r>
      <w:r w:rsidRPr="00933CF3">
        <w:rPr>
          <w:spacing w:val="-6"/>
          <w:sz w:val="24"/>
          <w:szCs w:val="24"/>
        </w:rPr>
        <w:t xml:space="preserve"> Кировской области Кирово-Чепецкая городская Дума </w:t>
      </w:r>
      <w:r w:rsidR="00855B35" w:rsidRPr="00DC3C1F">
        <w:rPr>
          <w:spacing w:val="-6"/>
          <w:sz w:val="24"/>
          <w:szCs w:val="24"/>
        </w:rPr>
        <w:t>РЕШИЛА:</w:t>
      </w:r>
    </w:p>
    <w:p w:rsidR="00933CF3" w:rsidRDefault="00855B35" w:rsidP="00855B35">
      <w:pPr>
        <w:autoSpaceDE w:val="0"/>
        <w:autoSpaceDN w:val="0"/>
        <w:adjustRightInd w:val="0"/>
        <w:spacing w:line="360" w:lineRule="auto"/>
        <w:ind w:firstLine="720"/>
        <w:jc w:val="both"/>
        <w:rPr>
          <w:spacing w:val="-6"/>
          <w:sz w:val="24"/>
          <w:szCs w:val="24"/>
        </w:rPr>
      </w:pPr>
      <w:r w:rsidRPr="00DC3C1F">
        <w:rPr>
          <w:spacing w:val="-6"/>
          <w:sz w:val="24"/>
          <w:szCs w:val="24"/>
        </w:rPr>
        <w:t xml:space="preserve">1. </w:t>
      </w:r>
      <w:r w:rsidR="00933CF3" w:rsidRPr="00933CF3">
        <w:rPr>
          <w:spacing w:val="-6"/>
          <w:sz w:val="24"/>
          <w:szCs w:val="24"/>
        </w:rPr>
        <w:t xml:space="preserve">Внести и утвердить в Порядок организации и проведения общественных обсуждений, публичных слушаний проектов муниципальных правовых актов по вопросам градостроительной деятельности на территории муниципального образования </w:t>
      </w:r>
      <w:r w:rsidR="00933CF3">
        <w:rPr>
          <w:spacing w:val="-6"/>
          <w:sz w:val="24"/>
          <w:szCs w:val="24"/>
        </w:rPr>
        <w:t>«</w:t>
      </w:r>
      <w:r w:rsidR="00933CF3" w:rsidRPr="00933CF3">
        <w:rPr>
          <w:spacing w:val="-6"/>
          <w:sz w:val="24"/>
          <w:szCs w:val="24"/>
        </w:rPr>
        <w:t>Город Кирово-Чепецк</w:t>
      </w:r>
      <w:r w:rsidR="00933CF3">
        <w:rPr>
          <w:spacing w:val="-6"/>
          <w:sz w:val="24"/>
          <w:szCs w:val="24"/>
        </w:rPr>
        <w:t>»</w:t>
      </w:r>
      <w:r w:rsidR="00933CF3" w:rsidRPr="00933CF3">
        <w:rPr>
          <w:spacing w:val="-6"/>
          <w:sz w:val="24"/>
          <w:szCs w:val="24"/>
        </w:rPr>
        <w:t xml:space="preserve"> Кировской области, утвержденный решением Кирово-Чепецкой городской Думы от 28.03.2018 </w:t>
      </w:r>
      <w:r w:rsidR="00933CF3">
        <w:rPr>
          <w:spacing w:val="-6"/>
          <w:sz w:val="24"/>
          <w:szCs w:val="24"/>
        </w:rPr>
        <w:t>№</w:t>
      </w:r>
      <w:r w:rsidR="00933CF3" w:rsidRPr="00933CF3">
        <w:rPr>
          <w:spacing w:val="-6"/>
          <w:sz w:val="24"/>
          <w:szCs w:val="24"/>
        </w:rPr>
        <w:t xml:space="preserve"> 4/14</w:t>
      </w:r>
      <w:r w:rsidR="00933CF3">
        <w:rPr>
          <w:spacing w:val="-6"/>
          <w:sz w:val="24"/>
          <w:szCs w:val="24"/>
        </w:rPr>
        <w:t xml:space="preserve"> </w:t>
      </w:r>
      <w:r w:rsidR="00933CF3" w:rsidRPr="00DC3C1F">
        <w:rPr>
          <w:spacing w:val="-6"/>
          <w:sz w:val="24"/>
          <w:szCs w:val="24"/>
        </w:rPr>
        <w:t xml:space="preserve">(с изменениями, внесенными и утвержденными решениями Кирово-Чепецкой городской Думы от </w:t>
      </w:r>
      <w:r w:rsidR="00933CF3">
        <w:rPr>
          <w:spacing w:val="-6"/>
          <w:sz w:val="24"/>
          <w:szCs w:val="24"/>
        </w:rPr>
        <w:t>19</w:t>
      </w:r>
      <w:r w:rsidR="00933CF3" w:rsidRPr="00DC3C1F">
        <w:rPr>
          <w:spacing w:val="-6"/>
          <w:sz w:val="24"/>
          <w:szCs w:val="24"/>
        </w:rPr>
        <w:t>.1</w:t>
      </w:r>
      <w:r w:rsidR="00933CF3">
        <w:rPr>
          <w:spacing w:val="-6"/>
          <w:sz w:val="24"/>
          <w:szCs w:val="24"/>
        </w:rPr>
        <w:t>2</w:t>
      </w:r>
      <w:r w:rsidR="00933CF3" w:rsidRPr="00DC3C1F">
        <w:rPr>
          <w:spacing w:val="-6"/>
          <w:sz w:val="24"/>
          <w:szCs w:val="24"/>
        </w:rPr>
        <w:t>.20</w:t>
      </w:r>
      <w:r w:rsidR="00933CF3">
        <w:rPr>
          <w:spacing w:val="-6"/>
          <w:sz w:val="24"/>
          <w:szCs w:val="24"/>
        </w:rPr>
        <w:t>18</w:t>
      </w:r>
      <w:r w:rsidR="00933CF3" w:rsidRPr="00DC3C1F">
        <w:rPr>
          <w:spacing w:val="-6"/>
          <w:sz w:val="24"/>
          <w:szCs w:val="24"/>
        </w:rPr>
        <w:t xml:space="preserve"> № </w:t>
      </w:r>
      <w:r w:rsidR="00933CF3">
        <w:rPr>
          <w:spacing w:val="-6"/>
          <w:sz w:val="24"/>
          <w:szCs w:val="24"/>
        </w:rPr>
        <w:t>16/92</w:t>
      </w:r>
      <w:r w:rsidR="00933CF3" w:rsidRPr="00DC3C1F">
        <w:rPr>
          <w:spacing w:val="-6"/>
          <w:sz w:val="24"/>
          <w:szCs w:val="24"/>
        </w:rPr>
        <w:t>, от 2</w:t>
      </w:r>
      <w:r w:rsidR="00933CF3">
        <w:rPr>
          <w:spacing w:val="-6"/>
          <w:sz w:val="24"/>
          <w:szCs w:val="24"/>
        </w:rPr>
        <w:t>5</w:t>
      </w:r>
      <w:r w:rsidR="00933CF3" w:rsidRPr="00DC3C1F">
        <w:rPr>
          <w:spacing w:val="-6"/>
          <w:sz w:val="24"/>
          <w:szCs w:val="24"/>
        </w:rPr>
        <w:t>.0</w:t>
      </w:r>
      <w:r w:rsidR="00933CF3">
        <w:rPr>
          <w:spacing w:val="-6"/>
          <w:sz w:val="24"/>
          <w:szCs w:val="24"/>
        </w:rPr>
        <w:t>9</w:t>
      </w:r>
      <w:r w:rsidR="00933CF3" w:rsidRPr="00DC3C1F">
        <w:rPr>
          <w:spacing w:val="-6"/>
          <w:sz w:val="24"/>
          <w:szCs w:val="24"/>
        </w:rPr>
        <w:t>.201</w:t>
      </w:r>
      <w:r w:rsidR="00933CF3">
        <w:rPr>
          <w:spacing w:val="-6"/>
          <w:sz w:val="24"/>
          <w:szCs w:val="24"/>
        </w:rPr>
        <w:t>9</w:t>
      </w:r>
      <w:r w:rsidR="00933CF3" w:rsidRPr="00DC3C1F">
        <w:rPr>
          <w:spacing w:val="-6"/>
          <w:sz w:val="24"/>
          <w:szCs w:val="24"/>
        </w:rPr>
        <w:t xml:space="preserve"> № </w:t>
      </w:r>
      <w:r w:rsidR="00933CF3">
        <w:rPr>
          <w:spacing w:val="-6"/>
          <w:sz w:val="24"/>
          <w:szCs w:val="24"/>
        </w:rPr>
        <w:t>10</w:t>
      </w:r>
      <w:r w:rsidR="00933CF3" w:rsidRPr="00DC3C1F">
        <w:rPr>
          <w:spacing w:val="-6"/>
          <w:sz w:val="24"/>
          <w:szCs w:val="24"/>
        </w:rPr>
        <w:t>/</w:t>
      </w:r>
      <w:r w:rsidR="00933CF3">
        <w:rPr>
          <w:spacing w:val="-6"/>
          <w:sz w:val="24"/>
          <w:szCs w:val="24"/>
        </w:rPr>
        <w:t>5</w:t>
      </w:r>
      <w:r w:rsidR="00933CF3" w:rsidRPr="00DC3C1F">
        <w:rPr>
          <w:spacing w:val="-6"/>
          <w:sz w:val="24"/>
          <w:szCs w:val="24"/>
        </w:rPr>
        <w:t>2</w:t>
      </w:r>
      <w:r w:rsidR="00434D51">
        <w:rPr>
          <w:spacing w:val="-6"/>
          <w:sz w:val="24"/>
          <w:szCs w:val="24"/>
        </w:rPr>
        <w:t>, от 30.09.2020 № 9/34</w:t>
      </w:r>
      <w:r w:rsidR="004E5398">
        <w:rPr>
          <w:spacing w:val="-6"/>
          <w:sz w:val="24"/>
          <w:szCs w:val="24"/>
        </w:rPr>
        <w:t>, от 28.05.2021 № 6/31</w:t>
      </w:r>
      <w:r w:rsidR="00933CF3" w:rsidRPr="00DC3C1F">
        <w:rPr>
          <w:spacing w:val="-6"/>
          <w:sz w:val="24"/>
          <w:szCs w:val="24"/>
        </w:rPr>
        <w:t>)</w:t>
      </w:r>
      <w:r w:rsidR="00933CF3" w:rsidRPr="00933CF3">
        <w:rPr>
          <w:spacing w:val="-6"/>
          <w:sz w:val="24"/>
          <w:szCs w:val="24"/>
        </w:rPr>
        <w:t>, следующие изменения:</w:t>
      </w:r>
    </w:p>
    <w:p w:rsidR="005B271C" w:rsidRDefault="003A3EDB" w:rsidP="00812A13">
      <w:pPr>
        <w:autoSpaceDE w:val="0"/>
        <w:autoSpaceDN w:val="0"/>
        <w:adjustRightInd w:val="0"/>
        <w:spacing w:line="360" w:lineRule="auto"/>
        <w:ind w:firstLine="720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 xml:space="preserve">1.1. </w:t>
      </w:r>
      <w:r w:rsidRPr="003A3EDB">
        <w:rPr>
          <w:spacing w:val="-6"/>
          <w:sz w:val="24"/>
          <w:szCs w:val="24"/>
        </w:rPr>
        <w:t xml:space="preserve">Пункт </w:t>
      </w:r>
      <w:r w:rsidR="00244621">
        <w:rPr>
          <w:spacing w:val="-6"/>
          <w:sz w:val="24"/>
          <w:szCs w:val="24"/>
        </w:rPr>
        <w:t>2.2</w:t>
      </w:r>
      <w:r w:rsidRPr="003A3EDB">
        <w:rPr>
          <w:spacing w:val="-6"/>
          <w:sz w:val="24"/>
          <w:szCs w:val="24"/>
        </w:rPr>
        <w:t xml:space="preserve"> </w:t>
      </w:r>
      <w:r w:rsidR="00244621">
        <w:rPr>
          <w:spacing w:val="-6"/>
          <w:sz w:val="24"/>
          <w:szCs w:val="24"/>
        </w:rPr>
        <w:t>изложить в</w:t>
      </w:r>
      <w:r w:rsidR="005112F9">
        <w:rPr>
          <w:spacing w:val="-6"/>
          <w:sz w:val="24"/>
          <w:szCs w:val="24"/>
        </w:rPr>
        <w:t xml:space="preserve"> </w:t>
      </w:r>
      <w:r w:rsidR="005B271C" w:rsidRPr="005B271C">
        <w:rPr>
          <w:spacing w:val="-6"/>
          <w:sz w:val="24"/>
          <w:szCs w:val="24"/>
        </w:rPr>
        <w:t>следующ</w:t>
      </w:r>
      <w:r w:rsidR="00244621">
        <w:rPr>
          <w:spacing w:val="-6"/>
          <w:sz w:val="24"/>
          <w:szCs w:val="24"/>
        </w:rPr>
        <w:t>ей редакции</w:t>
      </w:r>
      <w:r w:rsidR="005B271C" w:rsidRPr="005B271C">
        <w:rPr>
          <w:spacing w:val="-6"/>
          <w:sz w:val="24"/>
          <w:szCs w:val="24"/>
        </w:rPr>
        <w:t>:</w:t>
      </w:r>
    </w:p>
    <w:p w:rsidR="005112F9" w:rsidRDefault="005112F9" w:rsidP="00812A13">
      <w:pPr>
        <w:autoSpaceDE w:val="0"/>
        <w:autoSpaceDN w:val="0"/>
        <w:adjustRightInd w:val="0"/>
        <w:spacing w:line="360" w:lineRule="auto"/>
        <w:ind w:firstLine="720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«</w:t>
      </w:r>
      <w:r w:rsidR="00244621" w:rsidRPr="00244621">
        <w:rPr>
          <w:spacing w:val="-6"/>
          <w:sz w:val="24"/>
          <w:szCs w:val="24"/>
        </w:rPr>
        <w:t xml:space="preserve">2.2. Срок проведения общественных обсуждений или публичных слушаний по проекту генерального плана муниципального образования, а также по внесению изменений в генеральный план муниципального образования с момента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</w:t>
      </w:r>
      <w:r w:rsidR="00244621">
        <w:rPr>
          <w:spacing w:val="-6"/>
          <w:sz w:val="24"/>
          <w:szCs w:val="24"/>
        </w:rPr>
        <w:t>не может превышать один месяц</w:t>
      </w:r>
      <w:r w:rsidR="00244621" w:rsidRPr="00244621">
        <w:rPr>
          <w:spacing w:val="-6"/>
          <w:sz w:val="24"/>
          <w:szCs w:val="24"/>
        </w:rPr>
        <w:t>.</w:t>
      </w:r>
      <w:r>
        <w:rPr>
          <w:spacing w:val="-6"/>
          <w:sz w:val="24"/>
          <w:szCs w:val="24"/>
        </w:rPr>
        <w:t>».</w:t>
      </w:r>
    </w:p>
    <w:p w:rsidR="00244621" w:rsidRDefault="00244621" w:rsidP="00812A13">
      <w:pPr>
        <w:autoSpaceDE w:val="0"/>
        <w:autoSpaceDN w:val="0"/>
        <w:adjustRightInd w:val="0"/>
        <w:spacing w:line="360" w:lineRule="auto"/>
        <w:ind w:firstLine="720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 xml:space="preserve">1.2. В пункте 2.3 </w:t>
      </w:r>
      <w:r w:rsidRPr="00244621">
        <w:rPr>
          <w:spacing w:val="-6"/>
          <w:sz w:val="24"/>
          <w:szCs w:val="24"/>
        </w:rPr>
        <w:t xml:space="preserve">слова </w:t>
      </w:r>
      <w:r>
        <w:rPr>
          <w:spacing w:val="-6"/>
          <w:sz w:val="24"/>
          <w:szCs w:val="24"/>
        </w:rPr>
        <w:t>«</w:t>
      </w:r>
      <w:r w:rsidRPr="00244621">
        <w:rPr>
          <w:spacing w:val="-6"/>
          <w:sz w:val="24"/>
          <w:szCs w:val="24"/>
        </w:rPr>
        <w:t>не менее одного и не более трех месяцев</w:t>
      </w:r>
      <w:r>
        <w:rPr>
          <w:spacing w:val="-6"/>
          <w:sz w:val="24"/>
          <w:szCs w:val="24"/>
        </w:rPr>
        <w:t>»</w:t>
      </w:r>
      <w:r w:rsidRPr="00244621">
        <w:rPr>
          <w:spacing w:val="-6"/>
          <w:sz w:val="24"/>
          <w:szCs w:val="24"/>
        </w:rPr>
        <w:t xml:space="preserve"> заменить словами </w:t>
      </w:r>
      <w:r>
        <w:rPr>
          <w:spacing w:val="-6"/>
          <w:sz w:val="24"/>
          <w:szCs w:val="24"/>
        </w:rPr>
        <w:t>«</w:t>
      </w:r>
      <w:r w:rsidRPr="00244621">
        <w:rPr>
          <w:spacing w:val="-6"/>
          <w:sz w:val="24"/>
          <w:szCs w:val="24"/>
        </w:rPr>
        <w:t>не более одного месяца</w:t>
      </w:r>
      <w:r>
        <w:rPr>
          <w:spacing w:val="-6"/>
          <w:sz w:val="24"/>
          <w:szCs w:val="24"/>
        </w:rPr>
        <w:t>».</w:t>
      </w:r>
    </w:p>
    <w:p w:rsidR="00244621" w:rsidRDefault="00D56123" w:rsidP="00812A13">
      <w:pPr>
        <w:autoSpaceDE w:val="0"/>
        <w:autoSpaceDN w:val="0"/>
        <w:adjustRightInd w:val="0"/>
        <w:spacing w:line="360" w:lineRule="auto"/>
        <w:ind w:firstLine="720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lastRenderedPageBreak/>
        <w:t>1.3. В пункте 2.4 слова «</w:t>
      </w:r>
      <w:r w:rsidRPr="00D56123">
        <w:rPr>
          <w:spacing w:val="-6"/>
          <w:sz w:val="24"/>
          <w:szCs w:val="24"/>
        </w:rPr>
        <w:t>одного месяца и более трех месяцев</w:t>
      </w:r>
      <w:r>
        <w:rPr>
          <w:spacing w:val="-6"/>
          <w:sz w:val="24"/>
          <w:szCs w:val="24"/>
        </w:rPr>
        <w:t>»</w:t>
      </w:r>
      <w:r w:rsidRPr="00D56123">
        <w:rPr>
          <w:spacing w:val="-6"/>
          <w:sz w:val="24"/>
          <w:szCs w:val="24"/>
        </w:rPr>
        <w:t xml:space="preserve"> заменить словами </w:t>
      </w:r>
      <w:r>
        <w:rPr>
          <w:spacing w:val="-6"/>
          <w:sz w:val="24"/>
          <w:szCs w:val="24"/>
        </w:rPr>
        <w:t>«</w:t>
      </w:r>
      <w:r w:rsidRPr="00D56123">
        <w:rPr>
          <w:spacing w:val="-6"/>
          <w:sz w:val="24"/>
          <w:szCs w:val="24"/>
        </w:rPr>
        <w:t>четырнадцати дней и более тридцати дней</w:t>
      </w:r>
      <w:r>
        <w:rPr>
          <w:spacing w:val="-6"/>
          <w:sz w:val="24"/>
          <w:szCs w:val="24"/>
        </w:rPr>
        <w:t>».</w:t>
      </w:r>
    </w:p>
    <w:p w:rsidR="00855B35" w:rsidRPr="00DC3C1F" w:rsidRDefault="00855B35" w:rsidP="00855B35">
      <w:pPr>
        <w:autoSpaceDE w:val="0"/>
        <w:autoSpaceDN w:val="0"/>
        <w:adjustRightInd w:val="0"/>
        <w:spacing w:line="360" w:lineRule="auto"/>
        <w:ind w:firstLine="720"/>
        <w:jc w:val="both"/>
        <w:rPr>
          <w:spacing w:val="-6"/>
          <w:sz w:val="24"/>
          <w:szCs w:val="24"/>
        </w:rPr>
      </w:pPr>
      <w:r w:rsidRPr="00DC3C1F">
        <w:rPr>
          <w:spacing w:val="-6"/>
          <w:sz w:val="24"/>
          <w:szCs w:val="24"/>
        </w:rPr>
        <w:t xml:space="preserve">2. Настоящее решение вступает в силу </w:t>
      </w:r>
      <w:r w:rsidR="004C5403">
        <w:rPr>
          <w:spacing w:val="-6"/>
          <w:sz w:val="24"/>
          <w:szCs w:val="24"/>
        </w:rPr>
        <w:t>с 1 марта 2023 года</w:t>
      </w:r>
      <w:r w:rsidRPr="00DC3C1F">
        <w:rPr>
          <w:spacing w:val="-6"/>
          <w:sz w:val="24"/>
          <w:szCs w:val="24"/>
        </w:rPr>
        <w:t>.</w:t>
      </w:r>
    </w:p>
    <w:p w:rsidR="00ED777B" w:rsidRPr="003C2EC5" w:rsidRDefault="00ED777B" w:rsidP="009F7BF1">
      <w:pPr>
        <w:pStyle w:val="ConsNormal"/>
        <w:ind w:firstLine="0"/>
        <w:jc w:val="both"/>
        <w:rPr>
          <w:rFonts w:ascii="Times New Roman" w:hAnsi="Times New Roman"/>
          <w:sz w:val="16"/>
          <w:szCs w:val="16"/>
        </w:rPr>
      </w:pPr>
    </w:p>
    <w:p w:rsidR="00455435" w:rsidRPr="003C2EC5" w:rsidRDefault="00455435" w:rsidP="009F7BF1">
      <w:pPr>
        <w:pStyle w:val="ConsNormal"/>
        <w:ind w:firstLine="0"/>
        <w:jc w:val="both"/>
        <w:rPr>
          <w:rFonts w:ascii="Times New Roman" w:hAnsi="Times New Roman"/>
          <w:sz w:val="16"/>
          <w:szCs w:val="16"/>
        </w:rPr>
      </w:pPr>
    </w:p>
    <w:p w:rsidR="00ED777B" w:rsidRPr="003C2EC5" w:rsidRDefault="00ED777B" w:rsidP="009F7BF1">
      <w:pPr>
        <w:pStyle w:val="ConsNormal"/>
        <w:ind w:firstLine="0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37"/>
        <w:gridCol w:w="4617"/>
      </w:tblGrid>
      <w:tr w:rsidR="009F7BF1" w:rsidRPr="00867DCC" w:rsidTr="00867DCC">
        <w:tc>
          <w:tcPr>
            <w:tcW w:w="4785" w:type="dxa"/>
          </w:tcPr>
          <w:p w:rsidR="009F7BF1" w:rsidRPr="00867DCC" w:rsidRDefault="009F7BF1" w:rsidP="00867DCC">
            <w:pPr>
              <w:pStyle w:val="Con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CC">
              <w:rPr>
                <w:rFonts w:ascii="Times New Roman" w:hAnsi="Times New Roman"/>
                <w:sz w:val="24"/>
                <w:szCs w:val="24"/>
              </w:rPr>
              <w:t>Г</w:t>
            </w:r>
            <w:r w:rsidR="0025231E" w:rsidRPr="00867DCC">
              <w:rPr>
                <w:rFonts w:ascii="Times New Roman" w:hAnsi="Times New Roman"/>
                <w:sz w:val="24"/>
                <w:szCs w:val="24"/>
              </w:rPr>
              <w:t>лава муниципального образования</w:t>
            </w:r>
          </w:p>
          <w:p w:rsidR="0025231E" w:rsidRPr="00867DCC" w:rsidRDefault="009F7BF1" w:rsidP="00867DCC">
            <w:pPr>
              <w:pStyle w:val="Con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CC">
              <w:rPr>
                <w:rFonts w:ascii="Times New Roman" w:hAnsi="Times New Roman"/>
                <w:sz w:val="24"/>
                <w:szCs w:val="24"/>
              </w:rPr>
              <w:t>«Город Кирово-Чепецк»</w:t>
            </w:r>
          </w:p>
          <w:p w:rsidR="009F7BF1" w:rsidRPr="00867DCC" w:rsidRDefault="009F7BF1" w:rsidP="00A81D3A">
            <w:pPr>
              <w:pStyle w:val="Con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CC">
              <w:rPr>
                <w:rFonts w:ascii="Times New Roman" w:hAnsi="Times New Roman"/>
                <w:sz w:val="24"/>
                <w:szCs w:val="24"/>
              </w:rPr>
              <w:t>Кировской области</w:t>
            </w:r>
            <w:r w:rsidR="00455435" w:rsidRPr="00867DC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4679" w:type="dxa"/>
            <w:vAlign w:val="bottom"/>
          </w:tcPr>
          <w:p w:rsidR="009F7BF1" w:rsidRPr="00867DCC" w:rsidRDefault="00543E51" w:rsidP="00867DCC">
            <w:pPr>
              <w:pStyle w:val="ConsNormal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28FA">
              <w:rPr>
                <w:rFonts w:ascii="Times New Roman" w:hAnsi="Times New Roman"/>
                <w:sz w:val="24"/>
                <w:szCs w:val="24"/>
              </w:rPr>
              <w:t>Е.М. Савин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</w:tbl>
    <w:p w:rsidR="005B2CCE" w:rsidRPr="00B3227C" w:rsidRDefault="005B2CCE" w:rsidP="005B2CCE">
      <w:pPr>
        <w:pStyle w:val="ConsNormal"/>
        <w:ind w:firstLine="0"/>
        <w:jc w:val="both"/>
        <w:rPr>
          <w:rFonts w:ascii="Times New Roman" w:hAnsi="Times New Roman"/>
          <w:sz w:val="2"/>
          <w:szCs w:val="2"/>
        </w:rPr>
      </w:pPr>
    </w:p>
    <w:sectPr w:rsidR="005B2CCE" w:rsidRPr="00B3227C" w:rsidSect="00C225C4">
      <w:pgSz w:w="11906" w:h="16838"/>
      <w:pgMar w:top="851" w:right="851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6B0A" w:rsidRDefault="00806B0A">
      <w:r>
        <w:separator/>
      </w:r>
    </w:p>
  </w:endnote>
  <w:endnote w:type="continuationSeparator" w:id="0">
    <w:p w:rsidR="00806B0A" w:rsidRDefault="00806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6B0A" w:rsidRDefault="00806B0A">
      <w:r>
        <w:separator/>
      </w:r>
    </w:p>
  </w:footnote>
  <w:footnote w:type="continuationSeparator" w:id="0">
    <w:p w:rsidR="00806B0A" w:rsidRDefault="00806B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C6B"/>
    <w:rsid w:val="000158BD"/>
    <w:rsid w:val="000228F0"/>
    <w:rsid w:val="00032FA8"/>
    <w:rsid w:val="000357FE"/>
    <w:rsid w:val="00051920"/>
    <w:rsid w:val="00066269"/>
    <w:rsid w:val="00082D92"/>
    <w:rsid w:val="00083AB6"/>
    <w:rsid w:val="00091354"/>
    <w:rsid w:val="0009355D"/>
    <w:rsid w:val="000B74C1"/>
    <w:rsid w:val="00105B5E"/>
    <w:rsid w:val="00112A4D"/>
    <w:rsid w:val="001135E2"/>
    <w:rsid w:val="001345EE"/>
    <w:rsid w:val="00151865"/>
    <w:rsid w:val="0016593D"/>
    <w:rsid w:val="001804A3"/>
    <w:rsid w:val="00184C35"/>
    <w:rsid w:val="001921A0"/>
    <w:rsid w:val="001B16CD"/>
    <w:rsid w:val="001C31FB"/>
    <w:rsid w:val="001D1505"/>
    <w:rsid w:val="001E0F81"/>
    <w:rsid w:val="001F43F8"/>
    <w:rsid w:val="0020579C"/>
    <w:rsid w:val="00216D7A"/>
    <w:rsid w:val="00227F5F"/>
    <w:rsid w:val="002333D4"/>
    <w:rsid w:val="00236038"/>
    <w:rsid w:val="00243130"/>
    <w:rsid w:val="00244621"/>
    <w:rsid w:val="0025231E"/>
    <w:rsid w:val="00262C23"/>
    <w:rsid w:val="00263B1F"/>
    <w:rsid w:val="0026510A"/>
    <w:rsid w:val="002666F0"/>
    <w:rsid w:val="00271CF8"/>
    <w:rsid w:val="00283903"/>
    <w:rsid w:val="002856AF"/>
    <w:rsid w:val="00292BCE"/>
    <w:rsid w:val="00293642"/>
    <w:rsid w:val="00297F82"/>
    <w:rsid w:val="002C0C60"/>
    <w:rsid w:val="003045CE"/>
    <w:rsid w:val="003069D6"/>
    <w:rsid w:val="00312A9E"/>
    <w:rsid w:val="0034174B"/>
    <w:rsid w:val="00346855"/>
    <w:rsid w:val="00356F4D"/>
    <w:rsid w:val="00365108"/>
    <w:rsid w:val="00370AF1"/>
    <w:rsid w:val="00384A52"/>
    <w:rsid w:val="00392D25"/>
    <w:rsid w:val="003A2393"/>
    <w:rsid w:val="003A3EDB"/>
    <w:rsid w:val="003B2065"/>
    <w:rsid w:val="003C0DDF"/>
    <w:rsid w:val="003C1146"/>
    <w:rsid w:val="003C2EC5"/>
    <w:rsid w:val="003C77E6"/>
    <w:rsid w:val="00413736"/>
    <w:rsid w:val="00426A2C"/>
    <w:rsid w:val="004323C2"/>
    <w:rsid w:val="00434D51"/>
    <w:rsid w:val="00455435"/>
    <w:rsid w:val="00461A76"/>
    <w:rsid w:val="00480E29"/>
    <w:rsid w:val="00480ED4"/>
    <w:rsid w:val="004863AC"/>
    <w:rsid w:val="004A6FB9"/>
    <w:rsid w:val="004B3B39"/>
    <w:rsid w:val="004B4C6B"/>
    <w:rsid w:val="004B6B0E"/>
    <w:rsid w:val="004C5403"/>
    <w:rsid w:val="004E14CF"/>
    <w:rsid w:val="004E5398"/>
    <w:rsid w:val="005112F9"/>
    <w:rsid w:val="00514502"/>
    <w:rsid w:val="005247D7"/>
    <w:rsid w:val="00540DAD"/>
    <w:rsid w:val="00543E51"/>
    <w:rsid w:val="00543F6F"/>
    <w:rsid w:val="00552C06"/>
    <w:rsid w:val="005554F3"/>
    <w:rsid w:val="00567FB3"/>
    <w:rsid w:val="00572219"/>
    <w:rsid w:val="00574816"/>
    <w:rsid w:val="0057770C"/>
    <w:rsid w:val="00587411"/>
    <w:rsid w:val="005A07E4"/>
    <w:rsid w:val="005A19C6"/>
    <w:rsid w:val="005A7077"/>
    <w:rsid w:val="005B271C"/>
    <w:rsid w:val="005B2CCE"/>
    <w:rsid w:val="005B7461"/>
    <w:rsid w:val="005F10E5"/>
    <w:rsid w:val="005F578D"/>
    <w:rsid w:val="005F6D11"/>
    <w:rsid w:val="00652C32"/>
    <w:rsid w:val="00654E28"/>
    <w:rsid w:val="006744BE"/>
    <w:rsid w:val="0067579A"/>
    <w:rsid w:val="00686ACF"/>
    <w:rsid w:val="006A2C00"/>
    <w:rsid w:val="006A313D"/>
    <w:rsid w:val="006A39EB"/>
    <w:rsid w:val="006C0C38"/>
    <w:rsid w:val="006C48A7"/>
    <w:rsid w:val="006D5597"/>
    <w:rsid w:val="006E65A8"/>
    <w:rsid w:val="006F1DF1"/>
    <w:rsid w:val="00714F4F"/>
    <w:rsid w:val="007163B6"/>
    <w:rsid w:val="0072030C"/>
    <w:rsid w:val="00720C1F"/>
    <w:rsid w:val="007251F4"/>
    <w:rsid w:val="00735A6B"/>
    <w:rsid w:val="0074004A"/>
    <w:rsid w:val="00740718"/>
    <w:rsid w:val="0074552B"/>
    <w:rsid w:val="007501AE"/>
    <w:rsid w:val="00754E85"/>
    <w:rsid w:val="007816A0"/>
    <w:rsid w:val="00790531"/>
    <w:rsid w:val="007965B2"/>
    <w:rsid w:val="007B0BD7"/>
    <w:rsid w:val="007B126D"/>
    <w:rsid w:val="007B7C34"/>
    <w:rsid w:val="007C2B65"/>
    <w:rsid w:val="007C7F99"/>
    <w:rsid w:val="007D2B11"/>
    <w:rsid w:val="007E1074"/>
    <w:rsid w:val="007F2787"/>
    <w:rsid w:val="008034B3"/>
    <w:rsid w:val="00806B0A"/>
    <w:rsid w:val="00812A13"/>
    <w:rsid w:val="00814CFB"/>
    <w:rsid w:val="00855B35"/>
    <w:rsid w:val="00867DCC"/>
    <w:rsid w:val="008723F9"/>
    <w:rsid w:val="008A01F8"/>
    <w:rsid w:val="008A5E37"/>
    <w:rsid w:val="008B00F9"/>
    <w:rsid w:val="008B36EF"/>
    <w:rsid w:val="008B7302"/>
    <w:rsid w:val="008B74D9"/>
    <w:rsid w:val="008C19C5"/>
    <w:rsid w:val="008C3BB8"/>
    <w:rsid w:val="008C4B16"/>
    <w:rsid w:val="008D7854"/>
    <w:rsid w:val="008E0D08"/>
    <w:rsid w:val="008E48BA"/>
    <w:rsid w:val="008F7298"/>
    <w:rsid w:val="009046CA"/>
    <w:rsid w:val="00904FF6"/>
    <w:rsid w:val="00924CCE"/>
    <w:rsid w:val="00933CF3"/>
    <w:rsid w:val="009429FE"/>
    <w:rsid w:val="009470FC"/>
    <w:rsid w:val="00956A7E"/>
    <w:rsid w:val="009601DC"/>
    <w:rsid w:val="0096280D"/>
    <w:rsid w:val="009667DD"/>
    <w:rsid w:val="00974D27"/>
    <w:rsid w:val="00981C01"/>
    <w:rsid w:val="00984BE4"/>
    <w:rsid w:val="00992B02"/>
    <w:rsid w:val="009C35EE"/>
    <w:rsid w:val="009E23BF"/>
    <w:rsid w:val="009E71BB"/>
    <w:rsid w:val="009E7B1E"/>
    <w:rsid w:val="009F6026"/>
    <w:rsid w:val="009F70CF"/>
    <w:rsid w:val="009F7BF1"/>
    <w:rsid w:val="00A01404"/>
    <w:rsid w:val="00A12F63"/>
    <w:rsid w:val="00A17ACF"/>
    <w:rsid w:val="00A268F7"/>
    <w:rsid w:val="00A43E46"/>
    <w:rsid w:val="00A81D3A"/>
    <w:rsid w:val="00A9132C"/>
    <w:rsid w:val="00A94D6B"/>
    <w:rsid w:val="00AA700D"/>
    <w:rsid w:val="00AC2A11"/>
    <w:rsid w:val="00AD58D2"/>
    <w:rsid w:val="00AD5C15"/>
    <w:rsid w:val="00AD7F4F"/>
    <w:rsid w:val="00AF16F5"/>
    <w:rsid w:val="00AF326F"/>
    <w:rsid w:val="00B1023F"/>
    <w:rsid w:val="00B141FA"/>
    <w:rsid w:val="00B15513"/>
    <w:rsid w:val="00B26C0F"/>
    <w:rsid w:val="00B3227C"/>
    <w:rsid w:val="00B33DFA"/>
    <w:rsid w:val="00B34993"/>
    <w:rsid w:val="00B3623C"/>
    <w:rsid w:val="00B478D9"/>
    <w:rsid w:val="00B524E1"/>
    <w:rsid w:val="00B53826"/>
    <w:rsid w:val="00B621CC"/>
    <w:rsid w:val="00B77C3A"/>
    <w:rsid w:val="00B933A3"/>
    <w:rsid w:val="00BA15A5"/>
    <w:rsid w:val="00BD750A"/>
    <w:rsid w:val="00BE511C"/>
    <w:rsid w:val="00BE718E"/>
    <w:rsid w:val="00C02F1E"/>
    <w:rsid w:val="00C101A0"/>
    <w:rsid w:val="00C1377D"/>
    <w:rsid w:val="00C225C4"/>
    <w:rsid w:val="00C33313"/>
    <w:rsid w:val="00C343BB"/>
    <w:rsid w:val="00C41942"/>
    <w:rsid w:val="00C4312B"/>
    <w:rsid w:val="00C441E0"/>
    <w:rsid w:val="00C47D9E"/>
    <w:rsid w:val="00C55296"/>
    <w:rsid w:val="00C555D7"/>
    <w:rsid w:val="00C65DF3"/>
    <w:rsid w:val="00C94DF0"/>
    <w:rsid w:val="00CC4431"/>
    <w:rsid w:val="00CD17BD"/>
    <w:rsid w:val="00CD1C6E"/>
    <w:rsid w:val="00CE2668"/>
    <w:rsid w:val="00CE61AF"/>
    <w:rsid w:val="00CE7380"/>
    <w:rsid w:val="00CF3367"/>
    <w:rsid w:val="00CF7BA7"/>
    <w:rsid w:val="00D16461"/>
    <w:rsid w:val="00D205CD"/>
    <w:rsid w:val="00D42397"/>
    <w:rsid w:val="00D43EE2"/>
    <w:rsid w:val="00D52E40"/>
    <w:rsid w:val="00D56123"/>
    <w:rsid w:val="00D61884"/>
    <w:rsid w:val="00DA6375"/>
    <w:rsid w:val="00DC3C1F"/>
    <w:rsid w:val="00DD00D8"/>
    <w:rsid w:val="00DD30C4"/>
    <w:rsid w:val="00DD66A5"/>
    <w:rsid w:val="00DD78C5"/>
    <w:rsid w:val="00E00AA5"/>
    <w:rsid w:val="00E00C0D"/>
    <w:rsid w:val="00E068DB"/>
    <w:rsid w:val="00E07143"/>
    <w:rsid w:val="00E10A3B"/>
    <w:rsid w:val="00E16425"/>
    <w:rsid w:val="00E272DD"/>
    <w:rsid w:val="00E368F6"/>
    <w:rsid w:val="00E44229"/>
    <w:rsid w:val="00E45F6D"/>
    <w:rsid w:val="00E530CE"/>
    <w:rsid w:val="00E54843"/>
    <w:rsid w:val="00E56F3E"/>
    <w:rsid w:val="00E67536"/>
    <w:rsid w:val="00E7208C"/>
    <w:rsid w:val="00E755DB"/>
    <w:rsid w:val="00E824FD"/>
    <w:rsid w:val="00E8400D"/>
    <w:rsid w:val="00EA59A9"/>
    <w:rsid w:val="00EB006B"/>
    <w:rsid w:val="00EB496B"/>
    <w:rsid w:val="00EB504D"/>
    <w:rsid w:val="00ED6CCC"/>
    <w:rsid w:val="00ED777B"/>
    <w:rsid w:val="00EE492E"/>
    <w:rsid w:val="00EE57A7"/>
    <w:rsid w:val="00EE7941"/>
    <w:rsid w:val="00EF21ED"/>
    <w:rsid w:val="00F12B81"/>
    <w:rsid w:val="00F220ED"/>
    <w:rsid w:val="00F22CC9"/>
    <w:rsid w:val="00F22EC2"/>
    <w:rsid w:val="00F238B1"/>
    <w:rsid w:val="00F30B8B"/>
    <w:rsid w:val="00F34A98"/>
    <w:rsid w:val="00F376FB"/>
    <w:rsid w:val="00F510AD"/>
    <w:rsid w:val="00F523EF"/>
    <w:rsid w:val="00F540EA"/>
    <w:rsid w:val="00F9540A"/>
    <w:rsid w:val="00FC1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BAD6297-5585-402C-921A-E0EAB34BC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C6B"/>
    <w:rPr>
      <w:sz w:val="28"/>
    </w:rPr>
  </w:style>
  <w:style w:type="paragraph" w:styleId="3">
    <w:name w:val="heading 3"/>
    <w:basedOn w:val="a"/>
    <w:next w:val="a"/>
    <w:qFormat/>
    <w:rsid w:val="004B4C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B4C6B"/>
    <w:pPr>
      <w:tabs>
        <w:tab w:val="center" w:pos="4153"/>
        <w:tab w:val="right" w:pos="8306"/>
      </w:tabs>
    </w:pPr>
  </w:style>
  <w:style w:type="paragraph" w:customStyle="1" w:styleId="a4">
    <w:name w:val="Крат.сод. полож."/>
    <w:aliases w:val="и т.д."/>
    <w:basedOn w:val="a"/>
    <w:rsid w:val="004B4C6B"/>
    <w:pPr>
      <w:keepNext/>
      <w:keepLines/>
      <w:jc w:val="center"/>
    </w:pPr>
    <w:rPr>
      <w:b/>
      <w:sz w:val="32"/>
    </w:rPr>
  </w:style>
  <w:style w:type="paragraph" w:customStyle="1" w:styleId="1">
    <w:name w:val="Абзац1 без отступа"/>
    <w:basedOn w:val="a"/>
    <w:rsid w:val="004B4C6B"/>
    <w:pPr>
      <w:spacing w:after="60" w:line="360" w:lineRule="exact"/>
      <w:jc w:val="both"/>
    </w:pPr>
  </w:style>
  <w:style w:type="paragraph" w:customStyle="1" w:styleId="a5">
    <w:name w:val="Бланк_адрес"/>
    <w:aliases w:val="тел."/>
    <w:basedOn w:val="a"/>
    <w:rsid w:val="004B4C6B"/>
    <w:pPr>
      <w:framePr w:w="4536" w:h="3170" w:wrap="around" w:vAnchor="page" w:hAnchor="page" w:x="1560" w:y="1498"/>
      <w:spacing w:line="180" w:lineRule="exact"/>
      <w:jc w:val="center"/>
    </w:pPr>
    <w:rPr>
      <w:color w:val="000000"/>
      <w:sz w:val="18"/>
    </w:rPr>
  </w:style>
  <w:style w:type="paragraph" w:customStyle="1" w:styleId="a6">
    <w:name w:val="адресат"/>
    <w:basedOn w:val="a"/>
    <w:rsid w:val="004B4C6B"/>
    <w:pPr>
      <w:ind w:left="5387"/>
    </w:pPr>
    <w:rPr>
      <w:b/>
    </w:rPr>
  </w:style>
  <w:style w:type="paragraph" w:customStyle="1" w:styleId="1c">
    <w:name w:val="Абзац1 c отступом"/>
    <w:basedOn w:val="a"/>
    <w:rsid w:val="004B4C6B"/>
    <w:pPr>
      <w:widowControl w:val="0"/>
      <w:spacing w:after="60" w:line="360" w:lineRule="exact"/>
      <w:ind w:firstLine="709"/>
      <w:jc w:val="both"/>
    </w:pPr>
  </w:style>
  <w:style w:type="paragraph" w:customStyle="1" w:styleId="a7">
    <w:name w:val="Знак"/>
    <w:basedOn w:val="a"/>
    <w:rsid w:val="009429F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styleId="a8">
    <w:name w:val="Hyperlink"/>
    <w:basedOn w:val="a0"/>
    <w:rsid w:val="009429FE"/>
    <w:rPr>
      <w:color w:val="0000FF"/>
      <w:u w:val="single"/>
    </w:rPr>
  </w:style>
  <w:style w:type="table" w:styleId="a9">
    <w:name w:val="Table Grid"/>
    <w:basedOn w:val="a1"/>
    <w:rsid w:val="009429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semiHidden/>
    <w:rsid w:val="00151865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292BCE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6"/>
    </w:rPr>
  </w:style>
  <w:style w:type="paragraph" w:customStyle="1" w:styleId="ConsNormal">
    <w:name w:val="ConsNormal"/>
    <w:rsid w:val="00292BCE"/>
    <w:pPr>
      <w:overflowPunct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customStyle="1" w:styleId="ConsNonformat">
    <w:name w:val="ConsNonformat"/>
    <w:rsid w:val="00292BCE"/>
    <w:pPr>
      <w:overflowPunct w:val="0"/>
      <w:autoSpaceDE w:val="0"/>
      <w:autoSpaceDN w:val="0"/>
      <w:adjustRightInd w:val="0"/>
    </w:pPr>
    <w:rPr>
      <w:rFonts w:ascii="Courier New" w:hAnsi="Courier New"/>
    </w:rPr>
  </w:style>
  <w:style w:type="paragraph" w:customStyle="1" w:styleId="ConsPlusNormal">
    <w:name w:val="ConsPlusNormal"/>
    <w:rsid w:val="00E1642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b">
    <w:name w:val="page number"/>
    <w:basedOn w:val="a0"/>
    <w:rsid w:val="00E16425"/>
  </w:style>
  <w:style w:type="paragraph" w:customStyle="1" w:styleId="ac">
    <w:name w:val="НВС"/>
    <w:basedOn w:val="a"/>
    <w:next w:val="a"/>
    <w:rsid w:val="0096280D"/>
    <w:pPr>
      <w:spacing w:after="160" w:line="240" w:lineRule="exact"/>
      <w:jc w:val="both"/>
    </w:pPr>
    <w:rPr>
      <w:sz w:val="24"/>
      <w:lang w:val="en-US" w:eastAsia="en-US"/>
    </w:rPr>
  </w:style>
  <w:style w:type="paragraph" w:customStyle="1" w:styleId="10">
    <w:name w:val="1 Знак"/>
    <w:basedOn w:val="a"/>
    <w:rsid w:val="001135E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d">
    <w:name w:val="List Paragraph"/>
    <w:basedOn w:val="a"/>
    <w:uiPriority w:val="34"/>
    <w:qFormat/>
    <w:rsid w:val="00B141FA"/>
    <w:pPr>
      <w:ind w:left="720"/>
      <w:contextualSpacing/>
    </w:pPr>
  </w:style>
  <w:style w:type="paragraph" w:customStyle="1" w:styleId="ConsPlusNonformat">
    <w:name w:val="ConsPlusNonformat"/>
    <w:rsid w:val="008B36EF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63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2023-02-07T05:32:00Z</cp:lastPrinted>
  <dcterms:created xsi:type="dcterms:W3CDTF">2023-02-07T05:46:00Z</dcterms:created>
  <dcterms:modified xsi:type="dcterms:W3CDTF">2023-02-07T05:46:00Z</dcterms:modified>
</cp:coreProperties>
</file>